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93021" w:rsidRPr="008820E1" w:rsidRDefault="00F90B6F" w:rsidP="008820E1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Theme="majorHAnsi" w:hAnsiTheme="majorHAnsi"/>
          <w:b/>
          <w:sz w:val="48"/>
        </w:rPr>
      </w:pPr>
      <w:r w:rsidRPr="008820E1">
        <w:rPr>
          <w:rFonts w:asciiTheme="majorHAnsi" w:hAnsiTheme="majorHAnsi"/>
          <w:b/>
          <w:sz w:val="48"/>
        </w:rPr>
        <w:t xml:space="preserve">THE </w:t>
      </w:r>
      <w:r w:rsidR="00793021" w:rsidRPr="008820E1">
        <w:rPr>
          <w:rFonts w:asciiTheme="majorHAnsi" w:hAnsiTheme="majorHAnsi"/>
          <w:b/>
          <w:sz w:val="48"/>
        </w:rPr>
        <w:t>EQAULIZER</w:t>
      </w:r>
    </w:p>
    <w:p w:rsidR="00793021" w:rsidRPr="00F90B6F" w:rsidRDefault="00793021">
      <w:pPr>
        <w:rPr>
          <w:rFonts w:asciiTheme="majorHAnsi" w:hAnsiTheme="majorHAnsi"/>
          <w:sz w:val="28"/>
        </w:rPr>
      </w:pPr>
    </w:p>
    <w:p w:rsidR="00793021" w:rsidRPr="00F90B6F" w:rsidRDefault="00793021">
      <w:pPr>
        <w:rPr>
          <w:rFonts w:asciiTheme="majorHAnsi" w:hAnsiTheme="majorHAnsi"/>
          <w:sz w:val="28"/>
        </w:rPr>
      </w:pPr>
      <w:r w:rsidRPr="00F90B6F">
        <w:rPr>
          <w:rFonts w:asciiTheme="majorHAnsi" w:hAnsiTheme="majorHAnsi"/>
          <w:sz w:val="28"/>
        </w:rPr>
        <w:t>Two Players</w:t>
      </w:r>
    </w:p>
    <w:p w:rsidR="00793021" w:rsidRPr="00F90B6F" w:rsidRDefault="00793021">
      <w:pPr>
        <w:rPr>
          <w:rFonts w:asciiTheme="majorHAnsi" w:hAnsiTheme="majorHAnsi"/>
          <w:sz w:val="28"/>
        </w:rPr>
      </w:pPr>
    </w:p>
    <w:p w:rsidR="00793021" w:rsidRPr="00F90B6F" w:rsidRDefault="00793021">
      <w:pPr>
        <w:rPr>
          <w:rFonts w:asciiTheme="majorHAnsi" w:hAnsiTheme="majorHAnsi"/>
          <w:sz w:val="28"/>
        </w:rPr>
      </w:pPr>
      <w:r w:rsidRPr="00F90B6F">
        <w:rPr>
          <w:rFonts w:asciiTheme="majorHAnsi" w:hAnsiTheme="majorHAnsi"/>
          <w:sz w:val="28"/>
        </w:rPr>
        <w:t>Game Materials:</w:t>
      </w:r>
    </w:p>
    <w:p w:rsidR="00793021" w:rsidRPr="00F90B6F" w:rsidRDefault="00793021" w:rsidP="00793021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</w:rPr>
      </w:pPr>
      <w:r w:rsidRPr="00F90B6F">
        <w:rPr>
          <w:rFonts w:asciiTheme="majorHAnsi" w:hAnsiTheme="majorHAnsi"/>
          <w:sz w:val="28"/>
        </w:rPr>
        <w:t xml:space="preserve">Deck of regular playing cards </w:t>
      </w:r>
    </w:p>
    <w:p w:rsidR="00793021" w:rsidRPr="00F90B6F" w:rsidRDefault="00793021" w:rsidP="00793021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</w:rPr>
      </w:pPr>
      <w:r w:rsidRPr="00F90B6F">
        <w:rPr>
          <w:rFonts w:asciiTheme="majorHAnsi" w:hAnsiTheme="majorHAnsi"/>
          <w:sz w:val="28"/>
        </w:rPr>
        <w:t xml:space="preserve">Equivalency Die </w:t>
      </w:r>
    </w:p>
    <w:p w:rsidR="00793021" w:rsidRPr="00F90B6F" w:rsidRDefault="00793021" w:rsidP="00793021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</w:rPr>
      </w:pPr>
      <w:r w:rsidRPr="00F90B6F">
        <w:rPr>
          <w:rFonts w:asciiTheme="majorHAnsi" w:hAnsiTheme="majorHAnsi"/>
          <w:sz w:val="28"/>
        </w:rPr>
        <w:t>Game Mat</w:t>
      </w:r>
    </w:p>
    <w:p w:rsidR="00793021" w:rsidRPr="00F90B6F" w:rsidRDefault="00793021" w:rsidP="00793021">
      <w:pPr>
        <w:rPr>
          <w:rFonts w:asciiTheme="majorHAnsi" w:hAnsiTheme="majorHAnsi"/>
          <w:sz w:val="28"/>
        </w:rPr>
      </w:pPr>
    </w:p>
    <w:p w:rsidR="00793021" w:rsidRPr="00F90B6F" w:rsidRDefault="00793021" w:rsidP="00793021">
      <w:pPr>
        <w:rPr>
          <w:rFonts w:asciiTheme="majorHAnsi" w:hAnsiTheme="majorHAnsi"/>
          <w:sz w:val="28"/>
        </w:rPr>
      </w:pPr>
      <w:r w:rsidRPr="00F90B6F">
        <w:rPr>
          <w:rFonts w:asciiTheme="majorHAnsi" w:hAnsiTheme="majorHAnsi"/>
          <w:sz w:val="28"/>
        </w:rPr>
        <w:t>Game Rules:</w:t>
      </w:r>
    </w:p>
    <w:p w:rsidR="00793021" w:rsidRPr="00F90B6F" w:rsidRDefault="00793021" w:rsidP="00793021">
      <w:pPr>
        <w:rPr>
          <w:rFonts w:asciiTheme="majorHAnsi" w:hAnsiTheme="majorHAnsi"/>
          <w:sz w:val="28"/>
        </w:rPr>
      </w:pPr>
    </w:p>
    <w:p w:rsidR="00793021" w:rsidRPr="00F90B6F" w:rsidRDefault="00793021" w:rsidP="00793021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</w:rPr>
      </w:pPr>
      <w:r w:rsidRPr="00F90B6F">
        <w:rPr>
          <w:rFonts w:asciiTheme="majorHAnsi" w:hAnsiTheme="majorHAnsi"/>
          <w:sz w:val="28"/>
        </w:rPr>
        <w:t>Shuffle the cards and divide the cards evenly into two equal piles.</w:t>
      </w:r>
    </w:p>
    <w:p w:rsidR="00793021" w:rsidRPr="00F90B6F" w:rsidRDefault="00793021" w:rsidP="00793021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</w:rPr>
      </w:pPr>
      <w:proofErr w:type="gramStart"/>
      <w:r w:rsidRPr="00F90B6F">
        <w:rPr>
          <w:rFonts w:asciiTheme="majorHAnsi" w:hAnsiTheme="majorHAnsi"/>
          <w:sz w:val="28"/>
        </w:rPr>
        <w:t>One player</w:t>
      </w:r>
      <w:proofErr w:type="gramEnd"/>
      <w:r w:rsidRPr="00F90B6F">
        <w:rPr>
          <w:rFonts w:asciiTheme="majorHAnsi" w:hAnsiTheme="majorHAnsi"/>
          <w:sz w:val="28"/>
        </w:rPr>
        <w:t xml:space="preserve"> roles the EQUIVALENCY DIE.  </w:t>
      </w:r>
    </w:p>
    <w:p w:rsidR="00793021" w:rsidRPr="00F90B6F" w:rsidRDefault="00793021" w:rsidP="00793021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</w:rPr>
      </w:pPr>
      <w:r w:rsidRPr="00F90B6F">
        <w:rPr>
          <w:rFonts w:asciiTheme="majorHAnsi" w:hAnsiTheme="majorHAnsi"/>
          <w:sz w:val="28"/>
        </w:rPr>
        <w:t>Both players turn over their top card.</w:t>
      </w:r>
    </w:p>
    <w:p w:rsidR="00793021" w:rsidRPr="00F90B6F" w:rsidRDefault="00793021" w:rsidP="00793021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</w:rPr>
      </w:pPr>
      <w:r w:rsidRPr="00F90B6F">
        <w:rPr>
          <w:rFonts w:asciiTheme="majorHAnsi" w:hAnsiTheme="majorHAnsi"/>
          <w:sz w:val="28"/>
        </w:rPr>
        <w:t>Compare each card with the symbol on the die.</w:t>
      </w:r>
    </w:p>
    <w:p w:rsidR="00793021" w:rsidRPr="00F90B6F" w:rsidRDefault="00793021" w:rsidP="00793021">
      <w:pPr>
        <w:pStyle w:val="ListParagraph"/>
        <w:numPr>
          <w:ilvl w:val="2"/>
          <w:numId w:val="2"/>
        </w:numPr>
        <w:rPr>
          <w:rFonts w:asciiTheme="majorHAnsi" w:hAnsiTheme="majorHAnsi"/>
          <w:sz w:val="28"/>
        </w:rPr>
      </w:pPr>
      <w:r w:rsidRPr="00F90B6F">
        <w:rPr>
          <w:rFonts w:asciiTheme="majorHAnsi" w:hAnsiTheme="majorHAnsi"/>
          <w:sz w:val="28"/>
        </w:rPr>
        <w:t>If the symbol is &gt; greater than, the player with the card with the greater value wins and collects the two turned over cards.</w:t>
      </w:r>
    </w:p>
    <w:p w:rsidR="00793021" w:rsidRPr="00F90B6F" w:rsidRDefault="00793021" w:rsidP="00793021">
      <w:pPr>
        <w:pStyle w:val="ListParagraph"/>
        <w:numPr>
          <w:ilvl w:val="2"/>
          <w:numId w:val="2"/>
        </w:numPr>
        <w:rPr>
          <w:rFonts w:asciiTheme="majorHAnsi" w:hAnsiTheme="majorHAnsi"/>
          <w:sz w:val="28"/>
        </w:rPr>
      </w:pPr>
      <w:r w:rsidRPr="00F90B6F">
        <w:rPr>
          <w:rFonts w:asciiTheme="majorHAnsi" w:hAnsiTheme="majorHAnsi"/>
          <w:sz w:val="28"/>
        </w:rPr>
        <w:t>If the symbol is &lt; less</w:t>
      </w:r>
      <w:r w:rsidR="008820E1">
        <w:rPr>
          <w:rFonts w:asciiTheme="majorHAnsi" w:hAnsiTheme="majorHAnsi"/>
          <w:sz w:val="28"/>
        </w:rPr>
        <w:t xml:space="preserve"> than, the player with the card</w:t>
      </w:r>
      <w:r w:rsidRPr="00F90B6F">
        <w:rPr>
          <w:rFonts w:asciiTheme="majorHAnsi" w:hAnsiTheme="majorHAnsi"/>
          <w:sz w:val="28"/>
        </w:rPr>
        <w:t xml:space="preserve"> with the lesser value wins and collects the two cards.</w:t>
      </w:r>
    </w:p>
    <w:p w:rsidR="008820E1" w:rsidRDefault="00793021" w:rsidP="00793021">
      <w:pPr>
        <w:pStyle w:val="ListParagraph"/>
        <w:numPr>
          <w:ilvl w:val="2"/>
          <w:numId w:val="2"/>
        </w:numPr>
        <w:rPr>
          <w:rFonts w:asciiTheme="majorHAnsi" w:hAnsiTheme="majorHAnsi"/>
          <w:sz w:val="28"/>
        </w:rPr>
      </w:pPr>
      <w:r w:rsidRPr="00F90B6F">
        <w:rPr>
          <w:rFonts w:asciiTheme="majorHAnsi" w:hAnsiTheme="majorHAnsi"/>
          <w:sz w:val="28"/>
        </w:rPr>
        <w:t xml:space="preserve">If the symbol is = (equal sign) and the two cards are not equal neither player wins and the cards go into the </w:t>
      </w:r>
      <w:r w:rsidR="00F90B6F">
        <w:rPr>
          <w:rFonts w:asciiTheme="majorHAnsi" w:hAnsiTheme="majorHAnsi"/>
          <w:sz w:val="28"/>
        </w:rPr>
        <w:t>N.E.T</w:t>
      </w:r>
      <w:r w:rsidRPr="00F90B6F">
        <w:rPr>
          <w:rFonts w:asciiTheme="majorHAnsi" w:hAnsiTheme="majorHAnsi"/>
          <w:sz w:val="28"/>
        </w:rPr>
        <w:t>.</w:t>
      </w:r>
      <w:r w:rsidR="00F90B6F">
        <w:rPr>
          <w:rFonts w:asciiTheme="majorHAnsi" w:hAnsiTheme="majorHAnsi"/>
          <w:sz w:val="28"/>
        </w:rPr>
        <w:t xml:space="preserve"> (Not Equal Tank)</w:t>
      </w:r>
    </w:p>
    <w:p w:rsidR="00793021" w:rsidRPr="008820E1" w:rsidRDefault="008820E1" w:rsidP="008820E1">
      <w:pPr>
        <w:pStyle w:val="ListParagraph"/>
        <w:numPr>
          <w:ilvl w:val="2"/>
          <w:numId w:val="2"/>
        </w:num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If the symbol is = (equal sign) and the two cards are equal in value, then </w:t>
      </w:r>
      <w:r w:rsidR="00793021" w:rsidRPr="008820E1">
        <w:rPr>
          <w:rFonts w:asciiTheme="majorHAnsi" w:hAnsiTheme="majorHAnsi"/>
          <w:sz w:val="28"/>
        </w:rPr>
        <w:t>both players win and collect their cards.</w:t>
      </w:r>
    </w:p>
    <w:p w:rsidR="00793021" w:rsidRPr="00F90B6F" w:rsidRDefault="00793021" w:rsidP="00793021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</w:rPr>
      </w:pPr>
      <w:r w:rsidRPr="00F90B6F">
        <w:rPr>
          <w:rFonts w:asciiTheme="majorHAnsi" w:hAnsiTheme="majorHAnsi"/>
          <w:sz w:val="28"/>
        </w:rPr>
        <w:t>After all the cards have been played.  Players count the cards they have collected throughout the game.  The player with the greater number of cards wins.</w:t>
      </w: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8820E1" w:rsidP="0079302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pict>
          <v:rect id="_x0000_s1028" style="position:absolute;margin-left:183pt;margin-top:4.6pt;width:303pt;height:195pt;z-index:251660288;mso-wrap-edited:f;mso-position-horizontal:absolute;mso-position-vertical:absolute" wrapcoords="-385 -360 -450 -90 -450 22500 22114 22500 22178 22500 22242 360 22114 -270 21921 -360 -385 -360" filled="f" fillcolor="#3f80cd" strokecolor="#4a7ebb" strokeweight="6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5B029D" w:rsidP="0079302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margin-left:270pt;margin-top:3.35pt;width:126pt;height:54pt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F90B6F" w:rsidRPr="00793021" w:rsidRDefault="00F90B6F" w:rsidP="00F90B6F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N. E. T.</w:t>
                  </w:r>
                </w:p>
              </w:txbxContent>
            </v:textbox>
            <w10:wrap type="tight"/>
          </v:shape>
        </w:pict>
      </w: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793021" w:rsidP="00793021">
      <w:pPr>
        <w:rPr>
          <w:rFonts w:asciiTheme="majorHAnsi" w:hAnsiTheme="majorHAnsi"/>
          <w:b/>
        </w:rPr>
      </w:pPr>
    </w:p>
    <w:p w:rsidR="00793021" w:rsidRDefault="005B029D" w:rsidP="0079302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pict>
          <v:rect id="_x0000_s1027" style="position:absolute;margin-left:468pt;margin-top:7.55pt;width:197.25pt;height:251.25pt;z-index:251659264;mso-wrap-edited:f" wrapcoords="-270 -69 -360 138 -360 22084 22140 22084 22230 484 22050 0 21780 -69 -270 -69" fillcolor="#c0504d [3205]" strokecolor="#4a7ebb" strokeweight="1.5pt">
            <v:fill color2="fill lighten(148)" rotate="t" o:detectmouseclick="t" angle="-135" method="linear sigma" focus="100%" type="gradient"/>
            <v:shadow on="t" opacity="22938f" mv:blur="38100f" offset="0,2pt"/>
            <v:textbox inset=",7.2pt,,7.2pt"/>
            <w10:wrap type="tight"/>
          </v:rect>
        </w:pict>
      </w:r>
      <w:r>
        <w:rPr>
          <w:rFonts w:asciiTheme="majorHAnsi" w:hAnsiTheme="majorHAnsi"/>
          <w:b/>
          <w:noProof/>
        </w:rPr>
        <w:pict>
          <v:rect id="_x0000_s1026" style="position:absolute;margin-left:18pt;margin-top:7.55pt;width:197.25pt;height:251.25pt;z-index:251658240;mso-wrap-edited:f" wrapcoords="-270 -69 -360 138 -360 22084 22140 22084 22230 484 22050 0 21780 -69 -270 -69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793021" w:rsidRPr="00793021" w:rsidRDefault="005B029D" w:rsidP="0079302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pict>
          <v:shape id="_x0000_s1030" type="#_x0000_t202" style="position:absolute;margin-left:274pt;margin-top:100.9pt;width:126pt;height:54pt;z-index:251662336;mso-wrap-edited:f" wrapcoords="0 0 21600 0 21600 21600 0 21600 0 0" filled="f" stroked="f">
            <v:fill o:detectmouseclick="t"/>
            <v:textbox inset=",7.2pt,,7.2pt">
              <w:txbxContent>
                <w:p w:rsidR="00793021" w:rsidRPr="00793021" w:rsidRDefault="00793021" w:rsidP="00793021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PLAYER 2</w:t>
                  </w:r>
                </w:p>
              </w:txbxContent>
            </v:textbox>
            <w10:wrap type="tight"/>
          </v:shape>
        </w:pict>
      </w:r>
      <w:r>
        <w:rPr>
          <w:rFonts w:asciiTheme="majorHAnsi" w:hAnsiTheme="majorHAnsi"/>
          <w:b/>
          <w:noProof/>
        </w:rPr>
        <w:pict>
          <v:shape id="_x0000_s1029" type="#_x0000_t202" style="position:absolute;margin-left:-176pt;margin-top:100.9pt;width:126pt;height:54pt;z-index:251661312;mso-wrap-edited:f" wrapcoords="0 0 21600 0 21600 21600 0 21600 0 0" filled="f" stroked="f">
            <v:fill o:detectmouseclick="t"/>
            <v:textbox inset=",7.2pt,,7.2pt">
              <w:txbxContent>
                <w:p w:rsidR="00793021" w:rsidRPr="00793021" w:rsidRDefault="00793021" w:rsidP="00793021">
                  <w:pPr>
                    <w:jc w:val="center"/>
                    <w:rPr>
                      <w:b/>
                      <w:sz w:val="36"/>
                    </w:rPr>
                  </w:pPr>
                  <w:r w:rsidRPr="00793021">
                    <w:rPr>
                      <w:b/>
                      <w:sz w:val="36"/>
                    </w:rPr>
                    <w:t>PLAYER 1</w:t>
                  </w:r>
                </w:p>
              </w:txbxContent>
            </v:textbox>
            <w10:wrap type="tight"/>
          </v:shape>
        </w:pict>
      </w:r>
    </w:p>
    <w:sectPr w:rsidR="00793021" w:rsidRPr="00793021" w:rsidSect="00F90B6F">
      <w:pgSz w:w="15840" w:h="12240" w:orient="landscape"/>
      <w:pgMar w:top="1276" w:right="1440" w:bottom="1800" w:left="1440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310FF"/>
    <w:multiLevelType w:val="hybridMultilevel"/>
    <w:tmpl w:val="992CA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A51940"/>
    <w:multiLevelType w:val="hybridMultilevel"/>
    <w:tmpl w:val="AEB27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04718A"/>
    <w:multiLevelType w:val="hybridMultilevel"/>
    <w:tmpl w:val="69822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93021"/>
    <w:rsid w:val="00237FBF"/>
    <w:rsid w:val="005B029D"/>
    <w:rsid w:val="00793021"/>
    <w:rsid w:val="008820E1"/>
    <w:rsid w:val="00F90B6F"/>
  </w:rsids>
  <m:mathPr>
    <m:mathFont m:val="Bauhaus 9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22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930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141</Words>
  <Characters>804</Characters>
  <Application>Microsoft Macintosh Word</Application>
  <DocSecurity>0</DocSecurity>
  <Lines>6</Lines>
  <Paragraphs>1</Paragraphs>
  <ScaleCrop>false</ScaleCrop>
  <Company>DPCDSB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*Williams K.</dc:creator>
  <cp:keywords/>
  <cp:lastModifiedBy>*Williams K.</cp:lastModifiedBy>
  <cp:revision>2</cp:revision>
  <dcterms:created xsi:type="dcterms:W3CDTF">2012-01-29T16:13:00Z</dcterms:created>
  <dcterms:modified xsi:type="dcterms:W3CDTF">2012-11-01T17:59:00Z</dcterms:modified>
</cp:coreProperties>
</file>